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DC8" w:rsidRPr="00295998" w:rsidRDefault="00B33DC8" w:rsidP="00B33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ПРОЕКТ </w:t>
      </w:r>
      <w:r w:rsidRPr="00295998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</w:p>
    <w:p w:rsidR="00B33DC8" w:rsidRPr="00295998" w:rsidRDefault="00B33DC8" w:rsidP="00B33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«Управление муниципальным имуществом в городском поселении </w:t>
      </w:r>
      <w:proofErr w:type="spellStart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годы»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9"/>
        <w:gridCol w:w="7410"/>
      </w:tblGrid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580" w:type="pct"/>
          </w:tcPr>
          <w:p w:rsidR="00B33DC8" w:rsidRPr="00A37407" w:rsidRDefault="00B33DC8" w:rsidP="00A37407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«Управление муниципальным имуществом в город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ском поселении </w:t>
            </w:r>
            <w:proofErr w:type="spellStart"/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2014-2020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администрации город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поселения </w:t>
            </w:r>
            <w:proofErr w:type="spellStart"/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21.11.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года </w:t>
            </w:r>
            <w:r w:rsidRPr="00A37407">
              <w:rPr>
                <w:rFonts w:ascii="Times New Roman" w:hAnsi="Times New Roman" w:cs="Times New Roman"/>
                <w:sz w:val="24"/>
                <w:szCs w:val="24"/>
              </w:rPr>
              <w:t xml:space="preserve">«О разработке муниципальной программы 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B33DC8" w:rsidRPr="00A37407" w:rsidTr="00A3740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20" w:type="pct"/>
          </w:tcPr>
          <w:p w:rsidR="00B33DC8" w:rsidRPr="00A37407" w:rsidRDefault="00B33DC8" w:rsidP="0079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B33DC8" w:rsidRPr="00A37407" w:rsidRDefault="00B33DC8" w:rsidP="00A37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_________2017 г.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утверждении муниципальной программы «Управление муниципальным имуществом в городском поселении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администрации Березовского района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407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 эффективной системы управления             муниципальным имуществом городского поселения </w:t>
            </w:r>
            <w:proofErr w:type="spellStart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городского поселения </w:t>
            </w:r>
            <w:proofErr w:type="spellStart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407">
              <w:rPr>
                <w:rFonts w:ascii="Times New Roman" w:hAnsi="Times New Roman" w:cs="Times New Roman"/>
                <w:sz w:val="24"/>
                <w:szCs w:val="24"/>
              </w:rPr>
              <w:t xml:space="preserve">1. Совершенствование системы управления муниципальным имуществом городского поселения </w:t>
            </w:r>
            <w:proofErr w:type="spellStart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3DC8" w:rsidRPr="00A37407" w:rsidRDefault="00B33DC8" w:rsidP="007931E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2. Страхование муниципального имущества от случайных и непредвиденных событий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580" w:type="pct"/>
          </w:tcPr>
          <w:p w:rsidR="00B33DC8" w:rsidRPr="00A37407" w:rsidRDefault="00B33DC8" w:rsidP="00B33DC8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8"/>
                <w:tab w:val="left" w:pos="462"/>
              </w:tabs>
              <w:autoSpaceDE w:val="0"/>
              <w:autoSpaceDN w:val="0"/>
              <w:adjustRightInd w:val="0"/>
              <w:ind w:left="0" w:firstLine="37"/>
              <w:jc w:val="both"/>
            </w:pPr>
            <w:r w:rsidRPr="00A37407">
              <w:t xml:space="preserve">Снижение удельного веса неиспользуемого недвижимого имущества в общем количестве недвижимого имущества городского поселения </w:t>
            </w:r>
            <w:proofErr w:type="spellStart"/>
            <w:r w:rsidRPr="00A37407">
              <w:t>Игрим</w:t>
            </w:r>
            <w:proofErr w:type="spellEnd"/>
            <w:r w:rsidRPr="00A37407">
              <w:t xml:space="preserve"> (с 10% до 7%).</w:t>
            </w:r>
          </w:p>
          <w:p w:rsidR="00B33DC8" w:rsidRPr="00A37407" w:rsidRDefault="00B33DC8" w:rsidP="0079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2. Снижение удельного веса расходов на предпродажную подготовку имущества в общем объеме средств, полученных от реализации имущества (от 5% до 1%)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580" w:type="pct"/>
          </w:tcPr>
          <w:p w:rsidR="00B33DC8" w:rsidRPr="00A37407" w:rsidRDefault="00B33DC8" w:rsidP="00A3740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CF5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2087,3</w:t>
            </w:r>
            <w:bookmarkStart w:id="0" w:name="_GoBack"/>
            <w:bookmarkEnd w:id="0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128,</w:t>
            </w:r>
            <w:proofErr w:type="gram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-  0,0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 497,1 тыс. рублей,</w:t>
            </w:r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 359,5 тыс. рублей,</w:t>
            </w:r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-  </w:t>
            </w:r>
            <w:r w:rsidR="00CF5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– 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A37407" w:rsidRPr="00A37407" w:rsidRDefault="00A37407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– 500,0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состава имущественного комплекса городского поселения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соответствие с выполняемыми полномочиями -  100%. </w:t>
            </w:r>
          </w:p>
        </w:tc>
      </w:tr>
    </w:tbl>
    <w:p w:rsidR="00F932AD" w:rsidRDefault="00CF5C41"/>
    <w:sectPr w:rsidR="00F932AD" w:rsidSect="00A37407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34678"/>
    <w:multiLevelType w:val="hybridMultilevel"/>
    <w:tmpl w:val="1F9AE07E"/>
    <w:lvl w:ilvl="0" w:tplc="A77847A6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DC8"/>
    <w:rsid w:val="00650232"/>
    <w:rsid w:val="00662F41"/>
    <w:rsid w:val="00A37407"/>
    <w:rsid w:val="00B33DC8"/>
    <w:rsid w:val="00CF5C41"/>
    <w:rsid w:val="00D0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73471-6CCA-4FB8-98EC-D260DABC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DC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D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3</cp:revision>
  <dcterms:created xsi:type="dcterms:W3CDTF">2017-10-31T11:11:00Z</dcterms:created>
  <dcterms:modified xsi:type="dcterms:W3CDTF">2017-11-30T09:17:00Z</dcterms:modified>
</cp:coreProperties>
</file>